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22"/>
        <w:gridCol w:w="3124"/>
        <w:gridCol w:w="765"/>
        <w:gridCol w:w="1294"/>
        <w:gridCol w:w="852"/>
        <w:gridCol w:w="672"/>
        <w:gridCol w:w="493"/>
      </w:tblGrid>
      <w:tr w:rsidR="0093486F">
        <w:trPr>
          <w:trHeight w:val="795"/>
        </w:trPr>
        <w:tc>
          <w:tcPr>
            <w:tcW w:w="8522" w:type="dxa"/>
            <w:gridSpan w:val="7"/>
            <w:noWrap/>
          </w:tcPr>
          <w:p w:rsidR="0093486F" w:rsidRDefault="00295C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202</w:t>
            </w: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  <w:r>
              <w:rPr>
                <w:rFonts w:hint="eastAsia"/>
                <w:b/>
                <w:bCs/>
                <w:sz w:val="28"/>
                <w:szCs w:val="28"/>
              </w:rPr>
              <w:t>月审计处党支部党员学习计划与安排</w:t>
            </w:r>
          </w:p>
        </w:tc>
      </w:tr>
      <w:tr w:rsidR="0093486F">
        <w:trPr>
          <w:trHeight w:val="375"/>
        </w:trPr>
        <w:tc>
          <w:tcPr>
            <w:tcW w:w="1322" w:type="dxa"/>
            <w:noWrap/>
            <w:vAlign w:val="center"/>
          </w:tcPr>
          <w:p w:rsidR="0093486F" w:rsidRDefault="00295C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学习时间</w:t>
            </w:r>
          </w:p>
        </w:tc>
        <w:tc>
          <w:tcPr>
            <w:tcW w:w="3124" w:type="dxa"/>
            <w:noWrap/>
            <w:vAlign w:val="center"/>
          </w:tcPr>
          <w:p w:rsidR="0093486F" w:rsidRDefault="00295C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765" w:type="dxa"/>
            <w:noWrap/>
            <w:vAlign w:val="center"/>
          </w:tcPr>
          <w:p w:rsidR="0093486F" w:rsidRDefault="00295C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学习形式</w:t>
            </w:r>
          </w:p>
        </w:tc>
        <w:tc>
          <w:tcPr>
            <w:tcW w:w="1294" w:type="dxa"/>
            <w:noWrap/>
            <w:vAlign w:val="center"/>
          </w:tcPr>
          <w:p w:rsidR="0093486F" w:rsidRDefault="00295C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参加人员</w:t>
            </w:r>
          </w:p>
        </w:tc>
        <w:tc>
          <w:tcPr>
            <w:tcW w:w="852" w:type="dxa"/>
            <w:noWrap/>
            <w:vAlign w:val="center"/>
          </w:tcPr>
          <w:p w:rsidR="0093486F" w:rsidRDefault="00295C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学习地点</w:t>
            </w:r>
          </w:p>
        </w:tc>
        <w:tc>
          <w:tcPr>
            <w:tcW w:w="672" w:type="dxa"/>
            <w:noWrap/>
            <w:vAlign w:val="center"/>
          </w:tcPr>
          <w:p w:rsidR="0093486F" w:rsidRDefault="00295C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493" w:type="dxa"/>
            <w:noWrap/>
            <w:vAlign w:val="center"/>
          </w:tcPr>
          <w:p w:rsidR="0093486F" w:rsidRDefault="00295C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93486F">
        <w:trPr>
          <w:trHeight w:val="2655"/>
        </w:trPr>
        <w:tc>
          <w:tcPr>
            <w:tcW w:w="1322" w:type="dxa"/>
            <w:noWrap/>
            <w:vAlign w:val="center"/>
          </w:tcPr>
          <w:p w:rsidR="0093486F" w:rsidRDefault="00411712">
            <w:pPr>
              <w:jc w:val="center"/>
            </w:pPr>
            <w:r>
              <w:rPr>
                <w:rFonts w:hint="eastAsia"/>
              </w:rPr>
              <w:t>2022</w:t>
            </w:r>
            <w:bookmarkStart w:id="0" w:name="_GoBack"/>
            <w:bookmarkEnd w:id="0"/>
            <w:r w:rsidR="00295C40">
              <w:rPr>
                <w:rFonts w:hint="eastAsia"/>
              </w:rPr>
              <w:t>年</w:t>
            </w:r>
          </w:p>
          <w:p w:rsidR="0093486F" w:rsidRDefault="00295C4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  <w:p w:rsidR="0093486F" w:rsidRDefault="00295C40">
            <w:pPr>
              <w:jc w:val="center"/>
            </w:pPr>
            <w:r>
              <w:rPr>
                <w:rFonts w:hint="eastAsia"/>
              </w:rPr>
              <w:t>（学习内容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93486F" w:rsidRDefault="0093486F">
            <w:pPr>
              <w:jc w:val="center"/>
            </w:pPr>
          </w:p>
          <w:p w:rsidR="0093486F" w:rsidRDefault="00295C4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  <w:p w:rsidR="0093486F" w:rsidRDefault="00295C40">
            <w:pPr>
              <w:jc w:val="center"/>
            </w:pPr>
            <w:r>
              <w:rPr>
                <w:rFonts w:hint="eastAsia"/>
              </w:rPr>
              <w:t>（学习内容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  <w:p w:rsidR="0093486F" w:rsidRDefault="0093486F">
            <w:pPr>
              <w:jc w:val="center"/>
            </w:pPr>
          </w:p>
          <w:p w:rsidR="0093486F" w:rsidRDefault="00295C4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  <w:p w:rsidR="0093486F" w:rsidRDefault="00295C40">
            <w:pPr>
              <w:jc w:val="center"/>
            </w:pPr>
            <w:r>
              <w:rPr>
                <w:rFonts w:hint="eastAsia"/>
              </w:rPr>
              <w:t>（学习内容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  <w:p w:rsidR="0093486F" w:rsidRDefault="0093486F">
            <w:pPr>
              <w:jc w:val="center"/>
            </w:pPr>
          </w:p>
          <w:p w:rsidR="0093486F" w:rsidRDefault="00295C4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  <w:p w:rsidR="0093486F" w:rsidRDefault="00295C40">
            <w:pPr>
              <w:jc w:val="center"/>
            </w:pPr>
            <w:r>
              <w:rPr>
                <w:rFonts w:hint="eastAsia"/>
              </w:rPr>
              <w:t>（学习内容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3124" w:type="dxa"/>
            <w:vAlign w:val="center"/>
          </w:tcPr>
          <w:p w:rsidR="0093486F" w:rsidRDefault="00295C40">
            <w:pPr>
              <w:pStyle w:val="a5"/>
              <w:shd w:val="clear" w:color="auto" w:fill="FFFFFF"/>
              <w:spacing w:beforeAutospacing="0" w:afterAutospacing="0" w:line="346" w:lineRule="atLeast"/>
              <w:jc w:val="both"/>
              <w:rPr>
                <w:rFonts w:asciiTheme="minorHAnsi" w:eastAsiaTheme="minorEastAsia" w:hAnsiTheme="minorHAnsi" w:cstheme="minorBidi" w:hint="default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1.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沿着必由之路夺取新的更大胜利——习近平总书记二〇二二年全国两会重要讲话精神指引新时代新征程</w:t>
            </w:r>
          </w:p>
          <w:p w:rsidR="0093486F" w:rsidRDefault="00295C40">
            <w:pPr>
              <w:pStyle w:val="a5"/>
              <w:shd w:val="clear" w:color="auto" w:fill="FFFFFF"/>
              <w:spacing w:beforeAutospacing="0" w:afterAutospacing="0" w:line="346" w:lineRule="atLeast"/>
              <w:jc w:val="both"/>
              <w:rPr>
                <w:rFonts w:asciiTheme="minorHAnsi" w:eastAsiaTheme="minorEastAsia" w:hAnsiTheme="minorHAnsi" w:cstheme="minorBidi" w:hint="default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2.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习近平在中央党校（国家行政学院）中青年干部培训班开班式上发表重要讲话</w:t>
            </w:r>
          </w:p>
          <w:p w:rsidR="0093486F" w:rsidRDefault="00295C40">
            <w:pPr>
              <w:pStyle w:val="a5"/>
              <w:shd w:val="clear" w:color="auto" w:fill="FFFFFF"/>
              <w:spacing w:beforeAutospacing="0" w:afterAutospacing="0" w:line="346" w:lineRule="atLeast"/>
              <w:jc w:val="both"/>
              <w:rPr>
                <w:rFonts w:asciiTheme="minorHAnsi" w:eastAsiaTheme="minorEastAsia" w:hAnsiTheme="minorHAnsi" w:cstheme="minorBidi" w:hint="default"/>
                <w:kern w:val="2"/>
                <w:sz w:val="21"/>
                <w:szCs w:val="22"/>
              </w:rPr>
            </w:pPr>
            <w:r>
              <w:t xml:space="preserve">                                                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3. 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习近平回信勉励中国冰雪健儿：在奋斗中创造精彩人生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 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为祖国和人民贡献青春和力量</w:t>
            </w:r>
          </w:p>
          <w:p w:rsidR="0093486F" w:rsidRDefault="00295C40">
            <w:pPr>
              <w:pStyle w:val="a5"/>
              <w:shd w:val="clear" w:color="auto" w:fill="FFFFFF"/>
              <w:spacing w:beforeAutospacing="0" w:afterAutospacing="0" w:line="346" w:lineRule="atLeast"/>
              <w:jc w:val="both"/>
              <w:rPr>
                <w:rFonts w:asciiTheme="minorHAnsi" w:eastAsiaTheme="minorEastAsia" w:hAnsiTheme="minorHAnsi" w:cstheme="minorBidi" w:hint="default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4.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中共中央政治局常务委员会召开会议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 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分析新冠肺炎疫情形势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 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部署从严抓好疫情防控工作</w:t>
            </w:r>
          </w:p>
          <w:p w:rsidR="0093486F" w:rsidRDefault="0093486F">
            <w:pPr>
              <w:pStyle w:val="a5"/>
              <w:shd w:val="clear" w:color="auto" w:fill="FFFFFF"/>
              <w:spacing w:beforeAutospacing="0" w:afterAutospacing="0" w:line="346" w:lineRule="atLeast"/>
              <w:jc w:val="both"/>
              <w:rPr>
                <w:rFonts w:asciiTheme="minorHAnsi" w:eastAsiaTheme="minorEastAsia" w:hAnsiTheme="minorHAnsi" w:cstheme="minorBidi" w:hint="default"/>
                <w:kern w:val="2"/>
                <w:sz w:val="21"/>
                <w:szCs w:val="22"/>
              </w:rPr>
            </w:pPr>
          </w:p>
          <w:p w:rsidR="0093486F" w:rsidRDefault="00295C40">
            <w:pPr>
              <w:pStyle w:val="a5"/>
              <w:shd w:val="clear" w:color="auto" w:fill="FFFFFF"/>
              <w:spacing w:beforeAutospacing="0" w:afterAutospacing="0" w:line="346" w:lineRule="atLeast"/>
              <w:jc w:val="both"/>
              <w:rPr>
                <w:rFonts w:asciiTheme="minorHAnsi" w:eastAsiaTheme="minorEastAsia" w:hAnsiTheme="minorHAnsi" w:cstheme="minorBidi" w:hint="default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5.2022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年政府工作报告</w:t>
            </w:r>
          </w:p>
          <w:p w:rsidR="0093486F" w:rsidRDefault="0093486F">
            <w:pPr>
              <w:pStyle w:val="a5"/>
              <w:shd w:val="clear" w:color="auto" w:fill="FFFFFF"/>
              <w:spacing w:beforeAutospacing="0" w:afterAutospacing="0" w:line="346" w:lineRule="atLeast"/>
              <w:jc w:val="both"/>
              <w:rPr>
                <w:rFonts w:asciiTheme="minorHAnsi" w:eastAsiaTheme="minorEastAsia" w:hAnsiTheme="minorHAnsi" w:cstheme="minorBidi" w:hint="default"/>
                <w:kern w:val="2"/>
                <w:sz w:val="21"/>
                <w:szCs w:val="22"/>
              </w:rPr>
            </w:pPr>
          </w:p>
          <w:p w:rsidR="0093486F" w:rsidRDefault="00295C40">
            <w:pPr>
              <w:pStyle w:val="a5"/>
              <w:shd w:val="clear" w:color="auto" w:fill="FFFFFF"/>
              <w:spacing w:beforeAutospacing="0" w:afterAutospacing="0" w:line="346" w:lineRule="atLeast"/>
              <w:jc w:val="both"/>
              <w:rPr>
                <w:rFonts w:asciiTheme="minorHAnsi" w:eastAsiaTheme="minorEastAsia" w:hAnsiTheme="minorHAnsi" w:cstheme="minorBidi" w:hint="default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6.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《关于推动党史学习教育常态化长效化的意见》</w:t>
            </w:r>
          </w:p>
          <w:p w:rsidR="0093486F" w:rsidRDefault="0093486F">
            <w:pPr>
              <w:jc w:val="left"/>
            </w:pPr>
          </w:p>
        </w:tc>
        <w:tc>
          <w:tcPr>
            <w:tcW w:w="765" w:type="dxa"/>
            <w:noWrap/>
            <w:vAlign w:val="center"/>
          </w:tcPr>
          <w:p w:rsidR="0093486F" w:rsidRDefault="00295C40">
            <w:pPr>
              <w:jc w:val="center"/>
            </w:pPr>
            <w:r>
              <w:rPr>
                <w:rFonts w:hint="eastAsia"/>
              </w:rPr>
              <w:t>集中学习</w:t>
            </w:r>
          </w:p>
          <w:p w:rsidR="0093486F" w:rsidRDefault="00295C40">
            <w:pPr>
              <w:jc w:val="center"/>
            </w:pPr>
            <w:proofErr w:type="gramStart"/>
            <w:r>
              <w:rPr>
                <w:rFonts w:hint="eastAsia"/>
              </w:rPr>
              <w:t>腾讯会议</w:t>
            </w:r>
            <w:proofErr w:type="gramEnd"/>
            <w:r>
              <w:rPr>
                <w:rFonts w:hint="eastAsia"/>
              </w:rPr>
              <w:t>视频</w:t>
            </w:r>
          </w:p>
        </w:tc>
        <w:tc>
          <w:tcPr>
            <w:tcW w:w="1294" w:type="dxa"/>
            <w:noWrap/>
            <w:vAlign w:val="center"/>
          </w:tcPr>
          <w:p w:rsidR="0093486F" w:rsidRDefault="00295C40">
            <w:pPr>
              <w:jc w:val="center"/>
            </w:pPr>
            <w:r>
              <w:rPr>
                <w:rFonts w:hint="eastAsia"/>
              </w:rPr>
              <w:t>党支部全体党员</w:t>
            </w:r>
          </w:p>
        </w:tc>
        <w:tc>
          <w:tcPr>
            <w:tcW w:w="852" w:type="dxa"/>
            <w:noWrap/>
            <w:vAlign w:val="center"/>
          </w:tcPr>
          <w:p w:rsidR="0093486F" w:rsidRDefault="00295C40">
            <w:pPr>
              <w:jc w:val="center"/>
            </w:pPr>
            <w:proofErr w:type="gramStart"/>
            <w:r>
              <w:rPr>
                <w:rFonts w:hint="eastAsia"/>
              </w:rPr>
              <w:t>腾讯会议</w:t>
            </w:r>
            <w:proofErr w:type="gramEnd"/>
            <w:r>
              <w:rPr>
                <w:rFonts w:hint="eastAsia"/>
              </w:rPr>
              <w:t>视频</w:t>
            </w:r>
          </w:p>
        </w:tc>
        <w:tc>
          <w:tcPr>
            <w:tcW w:w="672" w:type="dxa"/>
            <w:noWrap/>
            <w:vAlign w:val="center"/>
          </w:tcPr>
          <w:p w:rsidR="0093486F" w:rsidRDefault="00295C40">
            <w:pPr>
              <w:jc w:val="center"/>
            </w:pPr>
            <w:r>
              <w:rPr>
                <w:rFonts w:hint="eastAsia"/>
              </w:rPr>
              <w:t>王璐</w:t>
            </w:r>
          </w:p>
        </w:tc>
        <w:tc>
          <w:tcPr>
            <w:tcW w:w="493" w:type="dxa"/>
            <w:noWrap/>
            <w:vAlign w:val="center"/>
          </w:tcPr>
          <w:p w:rsidR="0093486F" w:rsidRDefault="0093486F">
            <w:pPr>
              <w:jc w:val="center"/>
            </w:pPr>
          </w:p>
        </w:tc>
      </w:tr>
      <w:tr w:rsidR="0093486F">
        <w:trPr>
          <w:trHeight w:val="915"/>
        </w:trPr>
        <w:tc>
          <w:tcPr>
            <w:tcW w:w="1322" w:type="dxa"/>
            <w:noWrap/>
            <w:vAlign w:val="center"/>
          </w:tcPr>
          <w:p w:rsidR="0093486F" w:rsidRDefault="0093486F">
            <w:pPr>
              <w:jc w:val="center"/>
            </w:pPr>
          </w:p>
          <w:p w:rsidR="0093486F" w:rsidRDefault="00295C40">
            <w:pPr>
              <w:jc w:val="center"/>
            </w:pPr>
            <w:r>
              <w:rPr>
                <w:rFonts w:hint="eastAsia"/>
              </w:rPr>
              <w:t>自主安排</w:t>
            </w:r>
          </w:p>
          <w:p w:rsidR="0093486F" w:rsidRDefault="0093486F">
            <w:pPr>
              <w:jc w:val="center"/>
            </w:pPr>
          </w:p>
        </w:tc>
        <w:tc>
          <w:tcPr>
            <w:tcW w:w="3124" w:type="dxa"/>
            <w:vAlign w:val="center"/>
          </w:tcPr>
          <w:p w:rsidR="0093486F" w:rsidRDefault="00295C40"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年政府工作报告</w:t>
            </w:r>
          </w:p>
        </w:tc>
        <w:tc>
          <w:tcPr>
            <w:tcW w:w="765" w:type="dxa"/>
            <w:noWrap/>
            <w:vAlign w:val="center"/>
          </w:tcPr>
          <w:p w:rsidR="0093486F" w:rsidRDefault="00295C40">
            <w:pPr>
              <w:jc w:val="center"/>
            </w:pPr>
            <w:r>
              <w:rPr>
                <w:rFonts w:hint="eastAsia"/>
              </w:rPr>
              <w:t>自主学习</w:t>
            </w:r>
          </w:p>
        </w:tc>
        <w:tc>
          <w:tcPr>
            <w:tcW w:w="1294" w:type="dxa"/>
            <w:noWrap/>
            <w:vAlign w:val="center"/>
          </w:tcPr>
          <w:p w:rsidR="0093486F" w:rsidRDefault="00295C40">
            <w:pPr>
              <w:jc w:val="center"/>
            </w:pPr>
            <w:r>
              <w:rPr>
                <w:rFonts w:hint="eastAsia"/>
              </w:rPr>
              <w:t>党支部全体党员</w:t>
            </w:r>
          </w:p>
        </w:tc>
        <w:tc>
          <w:tcPr>
            <w:tcW w:w="852" w:type="dxa"/>
            <w:noWrap/>
            <w:vAlign w:val="center"/>
          </w:tcPr>
          <w:p w:rsidR="0093486F" w:rsidRDefault="0093486F">
            <w:pPr>
              <w:jc w:val="center"/>
            </w:pPr>
          </w:p>
        </w:tc>
        <w:tc>
          <w:tcPr>
            <w:tcW w:w="672" w:type="dxa"/>
            <w:noWrap/>
            <w:vAlign w:val="center"/>
          </w:tcPr>
          <w:p w:rsidR="0093486F" w:rsidRDefault="0093486F">
            <w:pPr>
              <w:jc w:val="center"/>
            </w:pPr>
          </w:p>
        </w:tc>
        <w:tc>
          <w:tcPr>
            <w:tcW w:w="493" w:type="dxa"/>
            <w:noWrap/>
            <w:vAlign w:val="center"/>
          </w:tcPr>
          <w:p w:rsidR="0093486F" w:rsidRDefault="0093486F">
            <w:pPr>
              <w:jc w:val="center"/>
            </w:pPr>
          </w:p>
        </w:tc>
      </w:tr>
      <w:tr w:rsidR="0093486F">
        <w:trPr>
          <w:trHeight w:val="4344"/>
        </w:trPr>
        <w:tc>
          <w:tcPr>
            <w:tcW w:w="1322" w:type="dxa"/>
            <w:noWrap/>
            <w:vAlign w:val="center"/>
          </w:tcPr>
          <w:p w:rsidR="0093486F" w:rsidRDefault="00295C40">
            <w:pPr>
              <w:jc w:val="center"/>
            </w:pPr>
            <w:r>
              <w:rPr>
                <w:rFonts w:hint="eastAsia"/>
              </w:rPr>
              <w:t>思考题</w:t>
            </w:r>
          </w:p>
        </w:tc>
        <w:tc>
          <w:tcPr>
            <w:tcW w:w="7200" w:type="dxa"/>
            <w:gridSpan w:val="6"/>
            <w:vAlign w:val="center"/>
          </w:tcPr>
          <w:p w:rsidR="0093486F" w:rsidRDefault="00295C40">
            <w:pPr>
              <w:pStyle w:val="a5"/>
              <w:shd w:val="clear" w:color="auto" w:fill="FFFFFF"/>
              <w:spacing w:beforeAutospacing="0" w:afterAutospacing="0" w:line="346" w:lineRule="atLeast"/>
              <w:jc w:val="both"/>
              <w:rPr>
                <w:rFonts w:ascii="微软雅黑" w:eastAsia="微软雅黑" w:hAnsi="微软雅黑" w:cs="微软雅黑" w:hint="default"/>
                <w:color w:val="2A2F35"/>
                <w:shd w:val="clear" w:color="auto" w:fill="FFFFFF"/>
              </w:rPr>
            </w:pPr>
            <w:r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  <w:t>1.</w:t>
            </w:r>
            <w:r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  <w:t>通过认真学习，结合工作实际，深入思考如何筑牢理想信念根基，练就过硬本领，发扬担当和斗争精神，在新时代新征程上留下无悔的奋斗足迹，以实际行动迎接党的二十大胜利召开。</w:t>
            </w:r>
          </w:p>
          <w:p w:rsidR="0093486F" w:rsidRDefault="00295C40">
            <w:pPr>
              <w:pStyle w:val="a5"/>
              <w:shd w:val="clear" w:color="auto" w:fill="FFFFFF"/>
              <w:spacing w:beforeAutospacing="0" w:afterAutospacing="0" w:line="346" w:lineRule="atLeast"/>
              <w:jc w:val="both"/>
              <w:rPr>
                <w:rFonts w:ascii="微软雅黑" w:eastAsia="微软雅黑" w:hAnsi="微软雅黑" w:cs="微软雅黑" w:hint="default"/>
                <w:color w:val="2A2F35"/>
                <w:shd w:val="clear" w:color="auto" w:fill="FFFFFF"/>
              </w:rPr>
            </w:pPr>
            <w:r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  <w:t>2.</w:t>
            </w:r>
            <w:r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  <w:t>通过认真学习，结合工作实际，深入思考如何深入贯彻落</w:t>
            </w:r>
            <w:proofErr w:type="gramStart"/>
            <w:r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  <w:t>实习近</w:t>
            </w:r>
            <w:proofErr w:type="gramEnd"/>
            <w:r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  <w:t>平总书记在</w:t>
            </w:r>
            <w:r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  <w:t>2022</w:t>
            </w:r>
            <w:r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  <w:t>年全国两会重要讲话精神，推进高等教育内涵式发展，奋力书写学校高质量发展新篇章。</w:t>
            </w:r>
          </w:p>
          <w:p w:rsidR="0093486F" w:rsidRDefault="00295C40">
            <w:pPr>
              <w:pStyle w:val="a5"/>
              <w:shd w:val="clear" w:color="auto" w:fill="FFFFFF"/>
              <w:spacing w:beforeAutospacing="0" w:afterAutospacing="0" w:line="346" w:lineRule="atLeast"/>
              <w:jc w:val="both"/>
              <w:rPr>
                <w:rFonts w:ascii="微软雅黑" w:eastAsia="微软雅黑" w:hAnsi="微软雅黑" w:cs="微软雅黑" w:hint="default"/>
                <w:color w:val="2A2F35"/>
                <w:shd w:val="clear" w:color="auto" w:fill="FFFFFF"/>
              </w:rPr>
            </w:pPr>
            <w:r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  <w:t>3.</w:t>
            </w:r>
            <w:r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  <w:t>通过认真学习，结合工作实际，深入思考如何将推动党史学习教育常态化</w:t>
            </w:r>
            <w:proofErr w:type="gramStart"/>
            <w:r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  <w:t>长效化</w:t>
            </w:r>
            <w:proofErr w:type="gramEnd"/>
            <w:r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  <w:t>同做好中心工作结合起来，把党史学习教育成效转化为干事创业的动力、举措和成效，不断开创学校事业发展新局面。</w:t>
            </w:r>
          </w:p>
          <w:p w:rsidR="0093486F" w:rsidRDefault="00295C40">
            <w:pPr>
              <w:pStyle w:val="a5"/>
              <w:shd w:val="clear" w:color="auto" w:fill="FFFFFF"/>
              <w:spacing w:beforeAutospacing="0" w:afterAutospacing="0" w:line="346" w:lineRule="atLeast"/>
              <w:jc w:val="both"/>
              <w:rPr>
                <w:rFonts w:ascii="微软雅黑" w:eastAsia="微软雅黑" w:hAnsi="微软雅黑" w:cs="微软雅黑" w:hint="default"/>
                <w:color w:val="2A2F35"/>
                <w:shd w:val="clear" w:color="auto" w:fill="FFFFFF"/>
              </w:rPr>
            </w:pPr>
            <w:r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  <w:t>4.</w:t>
            </w:r>
            <w:r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  <w:t>通过认</w:t>
            </w:r>
            <w:r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  <w:t>真学习，结合工作实际，深入思考如何全面贯彻落</w:t>
            </w:r>
            <w:proofErr w:type="gramStart"/>
            <w:r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  <w:t>实习近</w:t>
            </w:r>
            <w:proofErr w:type="gramEnd"/>
            <w:r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  <w:t>平总书记给中国冰雪健儿重要回信精神，贯彻落实党的教育方针，努力培养德智体美劳全面发展、担当民族复兴大任的时代新人。</w:t>
            </w:r>
          </w:p>
          <w:p w:rsidR="0093486F" w:rsidRDefault="0093486F">
            <w:pPr>
              <w:jc w:val="left"/>
            </w:pPr>
          </w:p>
        </w:tc>
      </w:tr>
    </w:tbl>
    <w:p w:rsidR="0093486F" w:rsidRDefault="0093486F">
      <w:pPr>
        <w:rPr>
          <w:b/>
          <w:sz w:val="30"/>
          <w:szCs w:val="30"/>
        </w:rPr>
      </w:pPr>
    </w:p>
    <w:sectPr w:rsidR="00934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40" w:rsidRDefault="00295C40" w:rsidP="00411712">
      <w:r>
        <w:separator/>
      </w:r>
    </w:p>
  </w:endnote>
  <w:endnote w:type="continuationSeparator" w:id="0">
    <w:p w:rsidR="00295C40" w:rsidRDefault="00295C40" w:rsidP="0041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40" w:rsidRDefault="00295C40" w:rsidP="00411712">
      <w:r>
        <w:separator/>
      </w:r>
    </w:p>
  </w:footnote>
  <w:footnote w:type="continuationSeparator" w:id="0">
    <w:p w:rsidR="00295C40" w:rsidRDefault="00295C40" w:rsidP="00411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FF"/>
    <w:rsid w:val="000B52CB"/>
    <w:rsid w:val="000C719E"/>
    <w:rsid w:val="00116BEF"/>
    <w:rsid w:val="0014404B"/>
    <w:rsid w:val="00295C40"/>
    <w:rsid w:val="00371EA7"/>
    <w:rsid w:val="003A7C99"/>
    <w:rsid w:val="003E6E1C"/>
    <w:rsid w:val="00411712"/>
    <w:rsid w:val="004D51BD"/>
    <w:rsid w:val="00556668"/>
    <w:rsid w:val="00564876"/>
    <w:rsid w:val="0059165B"/>
    <w:rsid w:val="006440FF"/>
    <w:rsid w:val="006B0E7F"/>
    <w:rsid w:val="007326AC"/>
    <w:rsid w:val="0077314D"/>
    <w:rsid w:val="0084285E"/>
    <w:rsid w:val="00845EA8"/>
    <w:rsid w:val="00893DEC"/>
    <w:rsid w:val="008D10DE"/>
    <w:rsid w:val="0093486F"/>
    <w:rsid w:val="00961B29"/>
    <w:rsid w:val="009F3275"/>
    <w:rsid w:val="00A02499"/>
    <w:rsid w:val="00A66C18"/>
    <w:rsid w:val="00AA0CC9"/>
    <w:rsid w:val="00B44931"/>
    <w:rsid w:val="00B95D6F"/>
    <w:rsid w:val="00BC35B5"/>
    <w:rsid w:val="00C32266"/>
    <w:rsid w:val="00C34933"/>
    <w:rsid w:val="00CE4186"/>
    <w:rsid w:val="00D477B6"/>
    <w:rsid w:val="00E143F6"/>
    <w:rsid w:val="00EF5988"/>
    <w:rsid w:val="00F14B6B"/>
    <w:rsid w:val="00F31534"/>
    <w:rsid w:val="00F319F7"/>
    <w:rsid w:val="467A0A43"/>
    <w:rsid w:val="5DD0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684</Characters>
  <Application>Microsoft Office Word</Application>
  <DocSecurity>0</DocSecurity>
  <Lines>5</Lines>
  <Paragraphs>1</Paragraphs>
  <ScaleCrop>false</ScaleCrop>
  <Company>HP Inc.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2021-05-21T06:52:00Z</dcterms:created>
  <dcterms:modified xsi:type="dcterms:W3CDTF">2022-06-10T07:35:00Z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3D904212D5834ACDBC9C3F16634DC436</vt:lpwstr>
  </property>
</Properties>
</file>