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124"/>
        <w:gridCol w:w="765"/>
        <w:gridCol w:w="1125"/>
        <w:gridCol w:w="795"/>
        <w:gridCol w:w="100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901" w:type="dxa"/>
            <w:gridSpan w:val="7"/>
            <w:noWrap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202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default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月审计处党支部党员学习计划与安排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学习时间</w:t>
            </w:r>
          </w:p>
        </w:tc>
        <w:tc>
          <w:tcPr>
            <w:tcW w:w="312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习 内 容</w:t>
            </w:r>
          </w:p>
        </w:tc>
        <w:tc>
          <w:tcPr>
            <w:tcW w:w="76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学习形式</w:t>
            </w: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参加人员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学习地点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765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9" w:hRule="atLeast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（学习内容1）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（学习内容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2.3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2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105" w:beforeAutospacing="0" w:after="105" w:afterAutospacing="0" w:line="432" w:lineRule="atLeast"/>
              <w:ind w:right="0" w:firstLine="396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1.习近平总书记在二十届中央纪委四次全会上的重要讲话精神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105" w:beforeAutospacing="0" w:after="105" w:afterAutospacing="0" w:line="432" w:lineRule="atLeast"/>
              <w:ind w:right="0" w:firstLine="396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2.《求是》2025年第2期：习近平总书记重要文章《进一步全面深化改革中的几个重大理论和实践问题》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105" w:beforeAutospacing="0" w:after="105" w:afterAutospacing="0" w:line="432" w:lineRule="atLeast"/>
              <w:ind w:right="0" w:firstLine="396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3.《求是》2025年第4期：习近平总书记重要文章《健全全面从严治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A2F35"/>
                <w:spacing w:val="-6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党体系》</w:t>
            </w:r>
          </w:p>
        </w:tc>
        <w:tc>
          <w:tcPr>
            <w:tcW w:w="76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党支部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全体党员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行政楼B215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丁厉</w:t>
            </w:r>
          </w:p>
        </w:tc>
        <w:tc>
          <w:tcPr>
            <w:tcW w:w="76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atLeast"/>
        </w:trPr>
        <w:tc>
          <w:tcPr>
            <w:tcW w:w="132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思考题</w:t>
            </w:r>
          </w:p>
        </w:tc>
        <w:tc>
          <w:tcPr>
            <w:tcW w:w="7579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105" w:beforeAutospacing="0" w:after="105" w:afterAutospacing="0" w:line="432" w:lineRule="atLeast"/>
              <w:ind w:right="0"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sz w:val="21"/>
                <w:szCs w:val="21"/>
              </w:rPr>
            </w:pPr>
            <w:r>
              <w:rPr>
                <w:rFonts w:hint="default" w:cs="宋体"/>
                <w:i w:val="0"/>
                <w:iCs w:val="0"/>
                <w:caps w:val="0"/>
                <w:color w:val="2A2F35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认真学习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习近平总书记在二十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-6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届中央纪委四次全会上的重要讲话精神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A2F35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，结合工作实际，深入思考如何坚持用改革精神和严的标准管党治党，在学校事业发展过程中推进政治监督具体化、精准化、常态化，引导党员干部把他律转化为自律，内化为日用而不觉的言行准则，合力推动学校事业改革攻坚、促进高质量发展。</w:t>
            </w:r>
          </w:p>
          <w:p>
            <w:pPr>
              <w:widowControl/>
              <w:shd w:val="clear" w:color="auto" w:fill="FFFFFF"/>
              <w:spacing w:line="432" w:lineRule="atLeas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B2FE4"/>
    <w:rsid w:val="15D61950"/>
    <w:rsid w:val="6423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2024-11-20T02:23:00Z</dcterms:created>
  <dc:creator>LENOVO</dc:creator>
  <cp:lastModifiedBy>赵铱迪</cp:lastModifiedBy>
  <dcterms:modified xsi:type="dcterms:W3CDTF">2025-02-23T01:01:24Z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A8B1859519494CE79479FF0983753ADB</vt:lpwstr>
  </property>
</Properties>
</file>